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51" w14:textId="77777777" w:rsidR="00515474" w:rsidRPr="00257B6C" w:rsidRDefault="00515474" w:rsidP="00515474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сведения о компании</w:t>
      </w:r>
    </w:p>
    <w:p w14:paraId="4129193F" w14:textId="77777777" w:rsidR="00515474" w:rsidRPr="00257B6C" w:rsidRDefault="00515474" w:rsidP="00515474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909" w:tblpY="1"/>
        <w:tblOverlap w:val="never"/>
        <w:tblW w:w="10518" w:type="dxa"/>
        <w:tblLayout w:type="fixed"/>
        <w:tblLook w:val="04A0" w:firstRow="1" w:lastRow="0" w:firstColumn="1" w:lastColumn="0" w:noHBand="0" w:noVBand="1"/>
      </w:tblPr>
      <w:tblGrid>
        <w:gridCol w:w="737"/>
        <w:gridCol w:w="1701"/>
        <w:gridCol w:w="8080"/>
      </w:tblGrid>
      <w:tr w:rsidR="00515474" w:rsidRPr="00257B6C" w14:paraId="6C7B027D" w14:textId="77777777" w:rsidTr="00E559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A510A" w14:textId="77777777"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C3CD97" w14:textId="77777777"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B2F559" w14:textId="77777777"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515474" w:rsidRPr="00257B6C" w14:paraId="0E549BBE" w14:textId="77777777" w:rsidTr="002B1342">
        <w:trPr>
          <w:trHeight w:val="28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673A" w14:textId="77777777"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FE27" w14:textId="77777777" w:rsidR="00515474" w:rsidRPr="00482540" w:rsidRDefault="00515474" w:rsidP="00E55906">
            <w:pPr>
              <w:spacing w:after="0" w:line="0" w:lineRule="atLeast"/>
              <w:ind w:left="-67"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EF17" w14:textId="77777777"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«Единый расчетный кассовый центр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6625CA" w14:textId="77777777"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170034, г. Тверь,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проспект Победы, д. 3, офис 1</w:t>
            </w:r>
          </w:p>
          <w:p w14:paraId="29C48775" w14:textId="77777777"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170034, г. Тверь,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проспект Победы, д. 3, офис 1</w:t>
            </w:r>
          </w:p>
          <w:p w14:paraId="738D5B82" w14:textId="77777777" w:rsidR="00F44417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170034, г. Тверь,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проспект Победы, д. 3, офис 1</w:t>
            </w:r>
          </w:p>
          <w:p w14:paraId="10FC796C" w14:textId="77777777"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сети Интернет: </w:t>
            </w:r>
            <w:hyperlink r:id="rId4" w:history="1">
              <w:r w:rsidRPr="0048254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 http://www.</w:t>
              </w:r>
            </w:hyperlink>
            <w:hyperlink r:id="rId5" w:history="1">
              <w:proofErr w:type="spellStart"/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erkc</w:t>
              </w:r>
              <w:proofErr w:type="spellEnd"/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proofErr w:type="spellEnd"/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0CAECFD" w14:textId="77777777"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secretary</w:t>
              </w:r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erkc</w:t>
              </w:r>
              <w:proofErr w:type="spellEnd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proofErr w:type="spellEnd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3F28E10" w14:textId="77777777"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(4822) 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4B40C1B8" w14:textId="77777777" w:rsidR="00515474" w:rsidRPr="00482540" w:rsidRDefault="00515474" w:rsidP="00E559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Номер факса: (4822) 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</w:tc>
      </w:tr>
      <w:tr w:rsidR="00515474" w:rsidRPr="00257B6C" w14:paraId="37B8012F" w14:textId="77777777" w:rsidTr="002B1342">
        <w:trPr>
          <w:trHeight w:val="24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114" w14:textId="77777777" w:rsidR="00515474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89EC" w14:textId="77777777" w:rsidR="00515474" w:rsidRPr="00482540" w:rsidRDefault="00515474" w:rsidP="00E55906">
            <w:pPr>
              <w:spacing w:after="0" w:line="0" w:lineRule="atLeast"/>
              <w:ind w:left="-67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Организатора,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контактная информация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24E2" w14:textId="77777777" w:rsidR="00515474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закупкам</w:t>
            </w:r>
          </w:p>
          <w:p w14:paraId="0988DF93" w14:textId="20FE1BC8" w:rsidR="00FB1850" w:rsidRPr="00482540" w:rsidRDefault="003B534E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Андрей Владимирович</w:t>
            </w:r>
          </w:p>
          <w:p w14:paraId="62F5CC6A" w14:textId="77777777" w:rsidR="00FB1850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14:paraId="0AAFD953" w14:textId="77777777" w:rsidR="00FB1850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  <w:p w14:paraId="1730FE53" w14:textId="258148F2" w:rsidR="00515474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B534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директора по экономике и финансам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B1342" w:rsidRPr="00482540">
              <w:rPr>
                <w:rFonts w:ascii="Times New Roman" w:hAnsi="Times New Roman" w:cs="Times New Roman"/>
                <w:sz w:val="24"/>
                <w:szCs w:val="24"/>
              </w:rPr>
              <w:t>Русакова Наталья Валентиновна</w:t>
            </w:r>
          </w:p>
          <w:p w14:paraId="4D998055" w14:textId="77777777" w:rsidR="00515474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(4822) 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14DD0FFA" w14:textId="77777777" w:rsidR="00515474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rusakovanv</w:t>
              </w:r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erkc</w:t>
              </w:r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185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FBAAE27" w14:textId="77777777" w:rsidR="00FB1850" w:rsidRPr="00482540" w:rsidRDefault="00FB185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B0" w:rsidRPr="00257B6C" w14:paraId="18038EC5" w14:textId="77777777" w:rsidTr="002B1342">
        <w:trPr>
          <w:trHeight w:val="35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B06" w14:textId="77777777"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0B94" w14:textId="77777777" w:rsidR="007E7FB0" w:rsidRPr="00482540" w:rsidRDefault="00F44417" w:rsidP="00E55906">
            <w:pPr>
              <w:spacing w:after="0" w:line="0" w:lineRule="atLeast"/>
              <w:ind w:left="-67"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Реквизиты компании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01A9" w14:textId="77777777"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Общество с ограниченной ответственностью «Единый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расчетный кассовый центр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» (ООО «ЕРКЦ»)</w:t>
            </w:r>
          </w:p>
          <w:p w14:paraId="03788285" w14:textId="77777777"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ИНН 690 101 0728</w:t>
            </w:r>
          </w:p>
          <w:p w14:paraId="4133DECA" w14:textId="77777777"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КПП 695 001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7DF6C73E" w14:textId="77777777" w:rsidR="00FB1850" w:rsidRPr="00482540" w:rsidRDefault="00FB185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ОКПО 59209273</w:t>
            </w:r>
          </w:p>
          <w:p w14:paraId="7F4689E2" w14:textId="77777777" w:rsidR="00FB1850" w:rsidRPr="00482540" w:rsidRDefault="00FB185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ОКТМО 28000000</w:t>
            </w:r>
          </w:p>
          <w:p w14:paraId="5024A6C0" w14:textId="77777777"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Наименование банка Тверское отделение №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8607 ПАО Сбербанк г.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  <w:p w14:paraId="291DF323" w14:textId="77777777"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Юридический адрес банка 117997, г.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Москва, ул. Вавилова, д.19</w:t>
            </w:r>
          </w:p>
          <w:p w14:paraId="7D0541F4" w14:textId="77777777" w:rsidR="007E7FB0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85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170100, г. Тверь, ул. </w:t>
            </w:r>
            <w:proofErr w:type="spellStart"/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Трехсвятская</w:t>
            </w:r>
            <w:proofErr w:type="spellEnd"/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14:paraId="4DC02F57" w14:textId="77777777"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БИК          042 809 679</w:t>
            </w:r>
          </w:p>
          <w:p w14:paraId="60E506A1" w14:textId="77777777" w:rsidR="007E7FB0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Кор/счет 301</w:t>
            </w:r>
            <w:r w:rsidR="007E7FB0" w:rsidRPr="00482540">
              <w:rPr>
                <w:rFonts w:ascii="Times New Roman" w:hAnsi="Times New Roman" w:cs="Times New Roman"/>
                <w:sz w:val="24"/>
                <w:szCs w:val="24"/>
              </w:rPr>
              <w:t> 018 107 000 000 00679</w:t>
            </w:r>
          </w:p>
          <w:p w14:paraId="4D3C2927" w14:textId="77777777" w:rsidR="007E7FB0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Р/счет       407 018 108 630 201 00023</w:t>
            </w:r>
          </w:p>
        </w:tc>
      </w:tr>
      <w:tr w:rsidR="00515474" w:rsidRPr="00257B6C" w14:paraId="1B09733B" w14:textId="77777777" w:rsidTr="002B1342">
        <w:trPr>
          <w:trHeight w:val="34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79F" w14:textId="77777777" w:rsidR="00515474" w:rsidRPr="00482540" w:rsidRDefault="007E7FB0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474" w:rsidRPr="0048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1779" w14:textId="77777777" w:rsidR="00515474" w:rsidRPr="00482540" w:rsidRDefault="00515474" w:rsidP="00E55906">
            <w:pPr>
              <w:spacing w:after="0" w:line="0" w:lineRule="atLeast"/>
              <w:ind w:left="-67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4856" w14:textId="77777777" w:rsidR="00F44417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Закупки проводятся в</w:t>
            </w:r>
            <w:r w:rsidR="00515474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515474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правилами и</w:t>
            </w:r>
            <w:r w:rsidR="00515474"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использованием функционала электронных площадок:</w:t>
            </w:r>
          </w:p>
          <w:p w14:paraId="6527DABD" w14:textId="77777777" w:rsidR="00515474" w:rsidRPr="00482540" w:rsidRDefault="00515474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 w:rsidRPr="0048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-tender» –</w:t>
            </w:r>
            <w:r w:rsidR="00F44417" w:rsidRPr="0048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F44417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https://otc.ru/</w:t>
              </w:r>
            </w:hyperlink>
          </w:p>
          <w:p w14:paraId="44FF7A26" w14:textId="77777777"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«Сбербанк – АСТ» – </w:t>
            </w:r>
            <w:hyperlink r:id="rId9" w:history="1">
              <w:r w:rsidR="0048254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http://www.sberbank-ast.ru/</w:t>
              </w:r>
            </w:hyperlink>
          </w:p>
          <w:p w14:paraId="17FDD674" w14:textId="77777777"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«РТС-тендер» –  </w:t>
            </w:r>
            <w:hyperlink r:id="rId10" w:history="1">
              <w:r w:rsidR="0048254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https://www.rts-tender.ru/</w:t>
              </w:r>
            </w:hyperlink>
          </w:p>
          <w:p w14:paraId="0018E108" w14:textId="77777777"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«ТЭК-Торг» – </w:t>
            </w:r>
            <w:hyperlink r:id="rId11" w:history="1">
              <w:r w:rsidR="0048254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https://www.tektorg.ru/</w:t>
              </w:r>
            </w:hyperlink>
          </w:p>
          <w:p w14:paraId="557DAEEC" w14:textId="77777777"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«Единая электронная торговая площадка» – </w:t>
            </w:r>
            <w:hyperlink r:id="rId12" w:history="1">
              <w:r w:rsidR="00482540"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https://www.roseltorg.ru/</w:t>
              </w:r>
            </w:hyperlink>
          </w:p>
          <w:p w14:paraId="51AC645C" w14:textId="77777777"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электронная площадка» – </w:t>
            </w:r>
            <w:hyperlink r:id="rId13" w:history="1"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https://etp-ets.ru/</w:t>
              </w:r>
            </w:hyperlink>
          </w:p>
          <w:p w14:paraId="5D92EF9E" w14:textId="77777777"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торговая площадка Группа Газпромбанка» – </w:t>
            </w:r>
            <w:hyperlink r:id="rId14" w:history="1"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https://etpgpb.ru/</w:t>
              </w:r>
            </w:hyperlink>
          </w:p>
          <w:p w14:paraId="68FF6433" w14:textId="77777777" w:rsidR="00F44417" w:rsidRPr="00482540" w:rsidRDefault="00F44417" w:rsidP="00E55906">
            <w:pPr>
              <w:spacing w:after="0" w:line="0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«Общероссийская система электронной торговли» – </w:t>
            </w:r>
            <w:hyperlink r:id="rId15" w:history="1"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http://etp.zakazrf.ru/</w:t>
              </w:r>
            </w:hyperlink>
          </w:p>
          <w:p w14:paraId="28B3F6A2" w14:textId="77777777" w:rsidR="00F44417" w:rsidRPr="00482540" w:rsidRDefault="00F44417" w:rsidP="00E55906">
            <w:pPr>
              <w:spacing w:after="0" w:line="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0">
              <w:rPr>
                <w:rFonts w:ascii="Times New Roman" w:hAnsi="Times New Roman" w:cs="Times New Roman"/>
                <w:sz w:val="24"/>
                <w:szCs w:val="24"/>
              </w:rPr>
              <w:t xml:space="preserve">«ЭТП Российского аукционного дома» – </w:t>
            </w:r>
            <w:hyperlink r:id="rId16" w:history="1">
              <w:r w:rsidRPr="0048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https://gz.lot-online.ru/</w:t>
              </w:r>
            </w:hyperlink>
          </w:p>
        </w:tc>
      </w:tr>
    </w:tbl>
    <w:p w14:paraId="549651C2" w14:textId="77777777" w:rsidR="00824A52" w:rsidRDefault="003B534E"/>
    <w:sectPr w:rsidR="0082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74"/>
    <w:rsid w:val="002220B5"/>
    <w:rsid w:val="002B1342"/>
    <w:rsid w:val="003B534E"/>
    <w:rsid w:val="003C6E2C"/>
    <w:rsid w:val="00482540"/>
    <w:rsid w:val="00515474"/>
    <w:rsid w:val="00655F28"/>
    <w:rsid w:val="007E7FB0"/>
    <w:rsid w:val="008B13E0"/>
    <w:rsid w:val="00B27952"/>
    <w:rsid w:val="00B34176"/>
    <w:rsid w:val="00C75F3D"/>
    <w:rsid w:val="00E55906"/>
    <w:rsid w:val="00F44417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0E0A"/>
  <w15:docId w15:val="{B93971E2-8F41-47AF-8794-6ABD4F2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85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c.ru/" TargetMode="External"/><Relationship Id="rId13" Type="http://schemas.openxmlformats.org/officeDocument/2006/relationships/hyperlink" Target="https://etp-ets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usakovanv@erkc-tver.ru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z.lot-online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ecretary@erkc-tver.ru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file:///C:\Users\NosovAA\AppData\Local\Microsoft\Windows\INetCache\Content.Outlook\KDC8HT35\erkc-tver.ru" TargetMode="External"/><Relationship Id="rId15" Type="http://schemas.openxmlformats.org/officeDocument/2006/relationships/hyperlink" Target="http://etp.zakazrf.ru/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hyperlink" Target="%20http://www." TargetMode="Externa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Наталья Валентиновна</dc:creator>
  <cp:lastModifiedBy>Боброва Наталья Ивановна</cp:lastModifiedBy>
  <cp:revision>3</cp:revision>
  <dcterms:created xsi:type="dcterms:W3CDTF">2019-01-10T10:16:00Z</dcterms:created>
  <dcterms:modified xsi:type="dcterms:W3CDTF">2020-06-30T11:28:00Z</dcterms:modified>
</cp:coreProperties>
</file>