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Общие сведения о компании</w:t>
      </w:r>
    </w:p>
    <w:p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909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737"/>
        <w:gridCol w:w="1701"/>
        <w:gridCol w:w="8080"/>
      </w:tblGrid>
      <w:tr w:rsidR="00515474" w:rsidRPr="00257B6C" w:rsidTr="00E55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515474" w:rsidRPr="00257B6C" w:rsidTr="002B1342">
        <w:trPr>
          <w:trHeight w:val="28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ind w:left="-67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«Единый расчетный кассовый центр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:rsidR="00F44417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Интернет: </w:t>
            </w:r>
            <w:hyperlink r:id="rId4" w:history="1">
              <w:r w:rsidRPr="0048254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http://www.</w:t>
              </w:r>
            </w:hyperlink>
            <w:hyperlink r:id="rId5" w:history="1"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proofErr w:type="spellEnd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secretary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</w:tr>
      <w:tr w:rsidR="00515474" w:rsidRPr="00257B6C" w:rsidTr="002B1342">
        <w:trPr>
          <w:trHeight w:val="2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ind w:left="-67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Организатора,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</w:t>
            </w:r>
          </w:p>
          <w:p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Кольцов Сергей Михайлович</w:t>
            </w:r>
          </w:p>
          <w:p w:rsidR="00FB1850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FB185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:rsidR="00515474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1342" w:rsidRPr="00482540">
              <w:rPr>
                <w:rFonts w:ascii="Times New Roman" w:hAnsi="Times New Roman" w:cs="Times New Roman"/>
                <w:sz w:val="24"/>
                <w:szCs w:val="24"/>
              </w:rPr>
              <w:t>Русакова Наталья Валентиновна</w:t>
            </w:r>
          </w:p>
          <w:p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rusakovanv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B0" w:rsidRPr="00257B6C" w:rsidTr="002B1342">
        <w:trPr>
          <w:trHeight w:val="35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B0" w:rsidRPr="00482540" w:rsidRDefault="00F44417" w:rsidP="00E55906">
            <w:pPr>
              <w:spacing w:after="0" w:line="0" w:lineRule="atLeast"/>
              <w:ind w:left="-67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Реквизиты компании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Общество с ограниченной ответственностью «Единый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расчетный кассовый центр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» (ООО «ЕРКЦ»)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ИНН 690 101 0728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КПП 695 001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ОКПО 59209273</w:t>
            </w:r>
          </w:p>
          <w:p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ОКТМО 28000000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Наименование банка Тверское отделение №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8607 ПАО Сбербанк г.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Юридический адрес банка 117997, г.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Москва, ул. Вавилова, д.19</w:t>
            </w:r>
          </w:p>
          <w:p w:rsidR="007E7FB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170100, г. Тверь, ул. </w:t>
            </w:r>
            <w:proofErr w:type="spellStart"/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БИК          042 809 679</w:t>
            </w:r>
          </w:p>
          <w:p w:rsidR="007E7FB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Кор/счет 301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 018 107 000 000 00679</w:t>
            </w:r>
          </w:p>
          <w:p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Р/счет       407 018 108 630 201 00023</w:t>
            </w:r>
          </w:p>
        </w:tc>
      </w:tr>
      <w:tr w:rsidR="00515474" w:rsidRPr="00257B6C" w:rsidTr="002B1342">
        <w:trPr>
          <w:trHeight w:val="3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74" w:rsidRPr="00482540" w:rsidRDefault="00515474" w:rsidP="00E55906">
            <w:pPr>
              <w:spacing w:after="0" w:line="0" w:lineRule="atLeast"/>
              <w:ind w:left="-67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17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Закупки проводятся в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правилами и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использованием функционала электронных площадок:</w:t>
            </w:r>
          </w:p>
          <w:p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-tender» –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F44417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https://otc.ru/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«Сбербанк – АСТ» – </w:t>
            </w:r>
            <w:hyperlink r:id="rId9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http://www.sberbank-ast.ru/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«РТС-тендер» –  </w:t>
            </w:r>
            <w:hyperlink r:id="rId10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https://www.rts-tender.ru/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«ТЭК-Торг» – </w:t>
            </w:r>
            <w:hyperlink r:id="rId11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https://www.tektorg.ru/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«Единая электронная торговая площадка» – </w:t>
            </w:r>
            <w:hyperlink r:id="rId12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электронная площадка» – </w:t>
            </w:r>
            <w:hyperlink r:id="rId13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https://etp-ets.ru/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торговая площадка Группа Газпромбанка» – </w:t>
            </w:r>
            <w:hyperlink r:id="rId14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https://etpgpb.ru/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«Общероссийская система электронной торговли» – </w:t>
            </w:r>
            <w:hyperlink r:id="rId15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http://etp.zakazrf.ru/</w:t>
              </w:r>
            </w:hyperlink>
          </w:p>
          <w:p w:rsidR="00F44417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«ЭТП Российского аукционного дома» – </w:t>
            </w:r>
            <w:hyperlink r:id="rId16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https://gz.lot-online.ru/</w:t>
              </w:r>
            </w:hyperlink>
          </w:p>
        </w:tc>
      </w:tr>
    </w:tbl>
    <w:p w:rsidR="00824A52" w:rsidRDefault="00B27952"/>
    <w:sectPr w:rsidR="008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4"/>
    <w:rsid w:val="002220B5"/>
    <w:rsid w:val="002B1342"/>
    <w:rsid w:val="003C6E2C"/>
    <w:rsid w:val="00482540"/>
    <w:rsid w:val="00515474"/>
    <w:rsid w:val="00655F28"/>
    <w:rsid w:val="007E7FB0"/>
    <w:rsid w:val="008B13E0"/>
    <w:rsid w:val="00B27952"/>
    <w:rsid w:val="00B34176"/>
    <w:rsid w:val="00C75F3D"/>
    <w:rsid w:val="00E55906"/>
    <w:rsid w:val="00F44417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3971E2-8F41-47AF-8794-6ABD4F2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.ru/" TargetMode="External"/><Relationship Id="rId13" Type="http://schemas.openxmlformats.org/officeDocument/2006/relationships/hyperlink" Target="https://etp-et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sakovanv@erkc-tver.ru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z.lot-online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y@erkc-tver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file:///C:\Users\NosovAA\AppData\Local\Microsoft\Windows\INetCache\Content.Outlook\KDC8HT35\erkc-tver.ru" TargetMode="External"/><Relationship Id="rId15" Type="http://schemas.openxmlformats.org/officeDocument/2006/relationships/hyperlink" Target="http://etp.zakazrf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hyperlink" Target="%20http://www." TargetMode="Externa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Валентиновна</dc:creator>
  <cp:lastModifiedBy>Спиридонов Евгений Александрович</cp:lastModifiedBy>
  <cp:revision>2</cp:revision>
  <dcterms:created xsi:type="dcterms:W3CDTF">2019-01-10T10:16:00Z</dcterms:created>
  <dcterms:modified xsi:type="dcterms:W3CDTF">2019-01-10T10:16:00Z</dcterms:modified>
</cp:coreProperties>
</file>